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0C2E" w14:textId="3E3A2031" w:rsidR="00FB7E7B" w:rsidRPr="00B70E69" w:rsidRDefault="00280B29" w:rsidP="007735E5">
      <w:pPr>
        <w:pStyle w:val="Kop1"/>
      </w:pPr>
      <w:r>
        <w:t xml:space="preserve">Oefenopdracht 3A – Werkfruit en </w:t>
      </w:r>
      <w:r w:rsidR="00AA526C">
        <w:t>bedrijfscateraars</w:t>
      </w:r>
    </w:p>
    <w:p w14:paraId="67250C50" w14:textId="2113072E" w:rsidR="00FB7E7B" w:rsidRPr="00B70E69" w:rsidRDefault="00FB7E7B" w:rsidP="00FB7E7B">
      <w:r w:rsidRPr="00B70E69">
        <w:t xml:space="preserve">Tabel marketingplan: ontwikkeling van het segment </w:t>
      </w:r>
      <w:r w:rsidR="00A844EE">
        <w:t>bedrijfscateraars</w:t>
      </w:r>
      <w:r w:rsidRPr="00B70E69">
        <w:t xml:space="preserve"> </w:t>
      </w:r>
      <w:r w:rsidR="00A844EE">
        <w:t>op</w:t>
      </w:r>
      <w:r w:rsidRPr="00B70E69">
        <w:t xml:space="preserve"> de Belgische markt met </w:t>
      </w:r>
      <w:r w:rsidR="00A844EE">
        <w:t>het merk Werkfruit</w:t>
      </w:r>
      <w:r w:rsidRPr="00B70E69">
        <w:t xml:space="preserve">. Alle cijfers in de tabel zijn aantallen.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2264"/>
        <w:gridCol w:w="2265"/>
      </w:tblGrid>
      <w:tr w:rsidR="00FB7E7B" w:rsidRPr="00B70E69" w14:paraId="372B2D0F" w14:textId="77777777" w:rsidTr="00C97ED1">
        <w:tc>
          <w:tcPr>
            <w:tcW w:w="2265" w:type="dxa"/>
          </w:tcPr>
          <w:p w14:paraId="13563D78" w14:textId="77777777" w:rsidR="00FB7E7B" w:rsidRPr="00B70E69" w:rsidRDefault="00FB7E7B" w:rsidP="00C97ED1"/>
        </w:tc>
        <w:tc>
          <w:tcPr>
            <w:tcW w:w="2265" w:type="dxa"/>
          </w:tcPr>
          <w:p w14:paraId="6E80E75A" w14:textId="77777777" w:rsidR="00FB7E7B" w:rsidRPr="00B70E69" w:rsidRDefault="00FB7E7B" w:rsidP="00C97ED1">
            <w:r w:rsidRPr="00B70E69">
              <w:t xml:space="preserve">Vorig jaar (jaar 0) </w:t>
            </w:r>
          </w:p>
        </w:tc>
        <w:tc>
          <w:tcPr>
            <w:tcW w:w="2266" w:type="dxa"/>
          </w:tcPr>
          <w:p w14:paraId="623861D4" w14:textId="77777777" w:rsidR="00FB7E7B" w:rsidRPr="00B70E69" w:rsidRDefault="00FB7E7B" w:rsidP="00C97ED1">
            <w:r w:rsidRPr="00B70E69">
              <w:t>Dit jaar (jaar 1)</w:t>
            </w:r>
          </w:p>
        </w:tc>
        <w:tc>
          <w:tcPr>
            <w:tcW w:w="2266" w:type="dxa"/>
          </w:tcPr>
          <w:p w14:paraId="280DDEDB" w14:textId="77777777" w:rsidR="00FB7E7B" w:rsidRPr="00B70E69" w:rsidRDefault="00FB7E7B" w:rsidP="00C97ED1">
            <w:r w:rsidRPr="00B70E69">
              <w:t>Verwachting volgend jaar (jaar 2)</w:t>
            </w:r>
          </w:p>
        </w:tc>
      </w:tr>
      <w:tr w:rsidR="00FB7E7B" w:rsidRPr="00B70E69" w14:paraId="4FD756AE" w14:textId="77777777" w:rsidTr="00C97ED1">
        <w:tc>
          <w:tcPr>
            <w:tcW w:w="2265" w:type="dxa"/>
          </w:tcPr>
          <w:p w14:paraId="0E6C6674" w14:textId="77777777" w:rsidR="00FB7E7B" w:rsidRPr="00B70E69" w:rsidRDefault="00FB7E7B" w:rsidP="00C97ED1">
            <w:r w:rsidRPr="00B70E69">
              <w:t>Marktpotentieel</w:t>
            </w:r>
          </w:p>
        </w:tc>
        <w:tc>
          <w:tcPr>
            <w:tcW w:w="2265" w:type="dxa"/>
          </w:tcPr>
          <w:p w14:paraId="6FA326FC" w14:textId="77777777" w:rsidR="00FB7E7B" w:rsidRPr="00B70E69" w:rsidRDefault="00FB7E7B" w:rsidP="00C97ED1">
            <w:r>
              <w:t>255</w:t>
            </w:r>
          </w:p>
        </w:tc>
        <w:tc>
          <w:tcPr>
            <w:tcW w:w="2266" w:type="dxa"/>
          </w:tcPr>
          <w:p w14:paraId="611B9040" w14:textId="77777777" w:rsidR="00FB7E7B" w:rsidRPr="00B70E69" w:rsidRDefault="00FB7E7B" w:rsidP="00C97ED1">
            <w:r>
              <w:t>1050</w:t>
            </w:r>
          </w:p>
        </w:tc>
        <w:tc>
          <w:tcPr>
            <w:tcW w:w="2266" w:type="dxa"/>
          </w:tcPr>
          <w:p w14:paraId="7979C715" w14:textId="77777777" w:rsidR="00FB7E7B" w:rsidRPr="00B70E69" w:rsidRDefault="00FB7E7B" w:rsidP="00C97ED1">
            <w:r>
              <w:t>1850</w:t>
            </w:r>
          </w:p>
        </w:tc>
      </w:tr>
      <w:tr w:rsidR="00FB7E7B" w:rsidRPr="00B70E69" w14:paraId="1E4A4E97" w14:textId="77777777" w:rsidTr="00C97ED1">
        <w:tc>
          <w:tcPr>
            <w:tcW w:w="2265" w:type="dxa"/>
          </w:tcPr>
          <w:p w14:paraId="13253A57" w14:textId="77777777" w:rsidR="00FB7E7B" w:rsidRPr="00B70E69" w:rsidRDefault="00FB7E7B" w:rsidP="00C97ED1">
            <w:r w:rsidRPr="00B70E69">
              <w:t>Initiële vraag</w:t>
            </w:r>
          </w:p>
        </w:tc>
        <w:tc>
          <w:tcPr>
            <w:tcW w:w="2265" w:type="dxa"/>
          </w:tcPr>
          <w:p w14:paraId="163BC904" w14:textId="77777777" w:rsidR="00FB7E7B" w:rsidRPr="00B70E69" w:rsidRDefault="00FB7E7B" w:rsidP="00C97ED1">
            <w:r>
              <w:t>23</w:t>
            </w:r>
          </w:p>
        </w:tc>
        <w:tc>
          <w:tcPr>
            <w:tcW w:w="2266" w:type="dxa"/>
          </w:tcPr>
          <w:p w14:paraId="0E9B54C8" w14:textId="77777777" w:rsidR="00FB7E7B" w:rsidRPr="00B70E69" w:rsidRDefault="00FB7E7B" w:rsidP="00C97ED1">
            <w:r>
              <w:t>75</w:t>
            </w:r>
          </w:p>
        </w:tc>
        <w:tc>
          <w:tcPr>
            <w:tcW w:w="2266" w:type="dxa"/>
          </w:tcPr>
          <w:p w14:paraId="78102437" w14:textId="77777777" w:rsidR="00FB7E7B" w:rsidRPr="00B70E69" w:rsidRDefault="00FB7E7B" w:rsidP="00C97ED1">
            <w:r>
              <w:t>133</w:t>
            </w:r>
          </w:p>
        </w:tc>
      </w:tr>
      <w:tr w:rsidR="00FB7E7B" w:rsidRPr="00B70E69" w14:paraId="3AEADA60" w14:textId="77777777" w:rsidTr="00C97ED1">
        <w:tc>
          <w:tcPr>
            <w:tcW w:w="2265" w:type="dxa"/>
          </w:tcPr>
          <w:p w14:paraId="23B5AD08" w14:textId="77777777" w:rsidR="00FB7E7B" w:rsidRPr="00B70E69" w:rsidRDefault="00FB7E7B" w:rsidP="00C97ED1">
            <w:r w:rsidRPr="00B70E69">
              <w:t>Vervangingsvraag</w:t>
            </w:r>
          </w:p>
        </w:tc>
        <w:tc>
          <w:tcPr>
            <w:tcW w:w="2265" w:type="dxa"/>
          </w:tcPr>
          <w:p w14:paraId="0BBBCBE6" w14:textId="77777777" w:rsidR="00FB7E7B" w:rsidRPr="00B70E69" w:rsidRDefault="00FB7E7B" w:rsidP="00C97ED1">
            <w:r>
              <w:t>9</w:t>
            </w:r>
          </w:p>
        </w:tc>
        <w:tc>
          <w:tcPr>
            <w:tcW w:w="2266" w:type="dxa"/>
          </w:tcPr>
          <w:p w14:paraId="3E89EEAD" w14:textId="77777777" w:rsidR="00FB7E7B" w:rsidRPr="00B70E69" w:rsidRDefault="00FB7E7B" w:rsidP="00C97ED1">
            <w:r>
              <w:t>27</w:t>
            </w:r>
          </w:p>
        </w:tc>
        <w:tc>
          <w:tcPr>
            <w:tcW w:w="2266" w:type="dxa"/>
          </w:tcPr>
          <w:p w14:paraId="4C963E8F" w14:textId="77777777" w:rsidR="00FB7E7B" w:rsidRPr="00B70E69" w:rsidRDefault="00FB7E7B" w:rsidP="00C97ED1">
            <w:r>
              <w:t>111</w:t>
            </w:r>
          </w:p>
        </w:tc>
      </w:tr>
      <w:tr w:rsidR="00FB7E7B" w:rsidRPr="00B70E69" w14:paraId="0444B94C" w14:textId="77777777" w:rsidTr="00C97ED1">
        <w:tc>
          <w:tcPr>
            <w:tcW w:w="2265" w:type="dxa"/>
          </w:tcPr>
          <w:p w14:paraId="5EC87A54" w14:textId="77777777" w:rsidR="00FB7E7B" w:rsidRPr="00B70E69" w:rsidRDefault="00FB7E7B" w:rsidP="00C97ED1">
            <w:r w:rsidRPr="00B70E69">
              <w:t>Additionele vraag</w:t>
            </w:r>
          </w:p>
        </w:tc>
        <w:tc>
          <w:tcPr>
            <w:tcW w:w="2265" w:type="dxa"/>
          </w:tcPr>
          <w:p w14:paraId="4C09C01B" w14:textId="77777777" w:rsidR="00FB7E7B" w:rsidRPr="00B70E69" w:rsidRDefault="00FB7E7B" w:rsidP="00C97ED1">
            <w:r>
              <w:t>22</w:t>
            </w:r>
          </w:p>
        </w:tc>
        <w:tc>
          <w:tcPr>
            <w:tcW w:w="2266" w:type="dxa"/>
          </w:tcPr>
          <w:p w14:paraId="2D1BB29D" w14:textId="77777777" w:rsidR="00FB7E7B" w:rsidRPr="00B70E69" w:rsidRDefault="00FB7E7B" w:rsidP="00C97ED1">
            <w:r>
              <w:t>110</w:t>
            </w:r>
          </w:p>
        </w:tc>
        <w:tc>
          <w:tcPr>
            <w:tcW w:w="2266" w:type="dxa"/>
          </w:tcPr>
          <w:p w14:paraId="1A9FEC9B" w14:textId="77777777" w:rsidR="00FB7E7B" w:rsidRPr="00B70E69" w:rsidRDefault="00FB7E7B" w:rsidP="00C97ED1">
            <w:r>
              <w:t>248</w:t>
            </w:r>
          </w:p>
        </w:tc>
      </w:tr>
      <w:tr w:rsidR="00FB7E7B" w:rsidRPr="00B70E69" w14:paraId="37EAD9B9" w14:textId="77777777" w:rsidTr="00C97ED1">
        <w:tc>
          <w:tcPr>
            <w:tcW w:w="2265" w:type="dxa"/>
          </w:tcPr>
          <w:p w14:paraId="5B855AEB" w14:textId="15CC44BD" w:rsidR="00FB7E7B" w:rsidRPr="00B70E69" w:rsidRDefault="00AA526C" w:rsidP="00C97ED1">
            <w:r>
              <w:t>Bedrijfscateraars</w:t>
            </w:r>
            <w:r w:rsidR="00FB7E7B" w:rsidRPr="00B70E69">
              <w:t xml:space="preserve"> </w:t>
            </w:r>
          </w:p>
        </w:tc>
        <w:tc>
          <w:tcPr>
            <w:tcW w:w="2265" w:type="dxa"/>
          </w:tcPr>
          <w:p w14:paraId="25FDE00F" w14:textId="77777777" w:rsidR="00FB7E7B" w:rsidRPr="00B70E69" w:rsidRDefault="00FB7E7B" w:rsidP="00C97ED1">
            <w:r>
              <w:t>1.580</w:t>
            </w:r>
          </w:p>
        </w:tc>
        <w:tc>
          <w:tcPr>
            <w:tcW w:w="2266" w:type="dxa"/>
          </w:tcPr>
          <w:p w14:paraId="17896E80" w14:textId="77777777" w:rsidR="00FB7E7B" w:rsidRPr="00B70E69" w:rsidRDefault="00FB7E7B" w:rsidP="00C97ED1">
            <w:r>
              <w:t>1610</w:t>
            </w:r>
          </w:p>
        </w:tc>
        <w:tc>
          <w:tcPr>
            <w:tcW w:w="2266" w:type="dxa"/>
          </w:tcPr>
          <w:p w14:paraId="0E60F02E" w14:textId="77777777" w:rsidR="00FB7E7B" w:rsidRPr="00B70E69" w:rsidRDefault="00FB7E7B" w:rsidP="00C97ED1">
            <w:r>
              <w:t>1580</w:t>
            </w:r>
          </w:p>
        </w:tc>
      </w:tr>
      <w:tr w:rsidR="00FB7E7B" w:rsidRPr="00B70E69" w14:paraId="7AD3B18C" w14:textId="77777777" w:rsidTr="00C97ED1">
        <w:tc>
          <w:tcPr>
            <w:tcW w:w="2265" w:type="dxa"/>
          </w:tcPr>
          <w:p w14:paraId="47AF4CD9" w14:textId="246BB1D7" w:rsidR="00FB7E7B" w:rsidRPr="00B70E69" w:rsidRDefault="00A844EE" w:rsidP="00C97ED1">
            <w:r>
              <w:t>Bedrijfscateraar</w:t>
            </w:r>
            <w:r w:rsidR="00EF54EF">
              <w:t>s</w:t>
            </w:r>
            <w:r w:rsidR="00FB7E7B" w:rsidRPr="00B70E69">
              <w:t xml:space="preserve"> met </w:t>
            </w:r>
            <w:r>
              <w:t>werkfruit</w:t>
            </w:r>
          </w:p>
        </w:tc>
        <w:tc>
          <w:tcPr>
            <w:tcW w:w="2265" w:type="dxa"/>
          </w:tcPr>
          <w:p w14:paraId="2B23F4FA" w14:textId="77777777" w:rsidR="00FB7E7B" w:rsidRPr="00B70E69" w:rsidRDefault="00FB7E7B" w:rsidP="00C97ED1">
            <w:r>
              <w:t>10</w:t>
            </w:r>
          </w:p>
        </w:tc>
        <w:tc>
          <w:tcPr>
            <w:tcW w:w="2266" w:type="dxa"/>
          </w:tcPr>
          <w:p w14:paraId="1D79F3FD" w14:textId="77777777" w:rsidR="00FB7E7B" w:rsidRPr="00B70E69" w:rsidRDefault="00FB7E7B" w:rsidP="00C97ED1">
            <w:r>
              <w:t>25</w:t>
            </w:r>
          </w:p>
        </w:tc>
        <w:tc>
          <w:tcPr>
            <w:tcW w:w="2266" w:type="dxa"/>
          </w:tcPr>
          <w:p w14:paraId="6A91EA3A" w14:textId="77777777" w:rsidR="00FB7E7B" w:rsidRPr="00B70E69" w:rsidRDefault="00FB7E7B" w:rsidP="00C97ED1">
            <w:r>
              <w:t>55</w:t>
            </w:r>
          </w:p>
        </w:tc>
      </w:tr>
    </w:tbl>
    <w:p w14:paraId="264F3914" w14:textId="77777777" w:rsidR="00FB7E7B" w:rsidRPr="00B70E69" w:rsidRDefault="00FB7E7B" w:rsidP="00FB7E7B"/>
    <w:p w14:paraId="484D796D" w14:textId="77777777" w:rsidR="00FB7E7B" w:rsidRPr="00B70E69" w:rsidRDefault="00FB7E7B" w:rsidP="00FB7E7B">
      <w:pPr>
        <w:pStyle w:val="Lijstalinea"/>
        <w:numPr>
          <w:ilvl w:val="0"/>
          <w:numId w:val="1"/>
        </w:numPr>
      </w:pPr>
      <w:r w:rsidRPr="00B70E69">
        <w:t xml:space="preserve">Bereken de verwachte actuele vraag in dit marktsegment voor jaar 2. </w:t>
      </w:r>
    </w:p>
    <w:p w14:paraId="5F38172C" w14:textId="77777777" w:rsidR="00FB7E7B" w:rsidRPr="00B70E69" w:rsidRDefault="00FB7E7B" w:rsidP="00FB7E7B">
      <w:pPr>
        <w:pStyle w:val="Lijstalinea"/>
        <w:numPr>
          <w:ilvl w:val="0"/>
          <w:numId w:val="1"/>
        </w:numPr>
      </w:pPr>
      <w:r w:rsidRPr="00B70E69">
        <w:t>Bereken de verwachte potentiele vraag in dit marktsegment voor jaar 2</w:t>
      </w:r>
    </w:p>
    <w:p w14:paraId="05DDE541" w14:textId="10DCCB11" w:rsidR="00FB7E7B" w:rsidRPr="00B70E69" w:rsidRDefault="00FB7E7B" w:rsidP="00FB7E7B">
      <w:pPr>
        <w:pStyle w:val="Lijstalinea"/>
        <w:numPr>
          <w:ilvl w:val="0"/>
          <w:numId w:val="1"/>
        </w:numPr>
      </w:pPr>
      <w:r w:rsidRPr="00B70E69">
        <w:t xml:space="preserve">Is </w:t>
      </w:r>
      <w:bookmarkStart w:id="0" w:name="_GoBack"/>
      <w:r>
        <w:t>een</w:t>
      </w:r>
      <w:r w:rsidRPr="00B70E69">
        <w:t xml:space="preserve"> verdubbeling van het aantal </w:t>
      </w:r>
      <w:r w:rsidR="00A844EE">
        <w:t>bedrijfscateraars</w:t>
      </w:r>
      <w:r w:rsidRPr="00B70E69">
        <w:t xml:space="preserve"> met </w:t>
      </w:r>
      <w:r w:rsidR="00A844EE">
        <w:t>werkfruit</w:t>
      </w:r>
      <w:r w:rsidRPr="00B70E69">
        <w:t xml:space="preserve"> voor jaar 2 ten opzichte </w:t>
      </w:r>
      <w:proofErr w:type="gramStart"/>
      <w:r w:rsidRPr="00B70E69">
        <w:t>van</w:t>
      </w:r>
      <w:proofErr w:type="gramEnd"/>
      <w:r w:rsidRPr="00B70E69">
        <w:t xml:space="preserve"> jaar 1 een realistisch doelstelling gezien de ontwikkeling op de markt?</w:t>
      </w:r>
    </w:p>
    <w:p w14:paraId="2CB0A22A" w14:textId="77777777" w:rsidR="00FB7E7B" w:rsidRPr="00B70E69" w:rsidRDefault="00FB7E7B" w:rsidP="00FB7E7B">
      <w:pPr>
        <w:pStyle w:val="Lijstalinea"/>
      </w:pPr>
    </w:p>
    <w:p w14:paraId="0F49FDE7" w14:textId="77777777" w:rsidR="00FB7E7B" w:rsidRPr="00B70E69" w:rsidRDefault="00FB7E7B" w:rsidP="00FB7E7B">
      <w:pPr>
        <w:pStyle w:val="Lijstalinea"/>
      </w:pPr>
      <w:r w:rsidRPr="00B70E69">
        <w:t xml:space="preserve">Maak een analyse en leg je antwoord uit met behulp van </w:t>
      </w:r>
      <w:r w:rsidRPr="00A06A74">
        <w:rPr>
          <w:b/>
          <w:bCs/>
        </w:rPr>
        <w:t>twee</w:t>
      </w:r>
      <w:r w:rsidRPr="00B70E69">
        <w:t xml:space="preserve"> berekeningen. Gebruik hiervoor de gegevens in de tabel. </w:t>
      </w:r>
    </w:p>
    <w:bookmarkEnd w:id="0"/>
    <w:p w14:paraId="249E35D3" w14:textId="77777777" w:rsidR="000102FD" w:rsidRDefault="00AA526C"/>
    <w:sectPr w:rsidR="000102FD" w:rsidSect="00E307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5475E"/>
    <w:multiLevelType w:val="hybridMultilevel"/>
    <w:tmpl w:val="86DE8E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7B"/>
    <w:rsid w:val="00280B29"/>
    <w:rsid w:val="007735E5"/>
    <w:rsid w:val="00A844EE"/>
    <w:rsid w:val="00AA526C"/>
    <w:rsid w:val="00E30743"/>
    <w:rsid w:val="00EE43A7"/>
    <w:rsid w:val="00EF54EF"/>
    <w:rsid w:val="00F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6B918"/>
  <w14:defaultImageDpi w14:val="32767"/>
  <w15:chartTrackingRefBased/>
  <w15:docId w15:val="{149670C9-8901-ED40-A572-F274ED17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B7E7B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7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7E7B"/>
    <w:pPr>
      <w:ind w:left="720"/>
      <w:contextualSpacing/>
    </w:pPr>
  </w:style>
  <w:style w:type="table" w:styleId="Tabelraster">
    <w:name w:val="Table Grid"/>
    <w:basedOn w:val="Standaardtabel"/>
    <w:uiPriority w:val="39"/>
    <w:rsid w:val="00FB7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7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Quax, Jorick</dc:creator>
  <cp:keywords/>
  <dc:description/>
  <cp:lastModifiedBy>Quax, Jorick</cp:lastModifiedBy>
  <cp:revision>2</cp:revision>
  <dcterms:created xsi:type="dcterms:W3CDTF">2020-12-22T11:08:00Z</dcterms:created>
  <dcterms:modified xsi:type="dcterms:W3CDTF">2020-12-22T13:49:00Z</dcterms:modified>
</cp:coreProperties>
</file>