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EE03" w14:textId="2710DAEA" w:rsidR="000102FD" w:rsidRDefault="006A6BF4" w:rsidP="006A6BF4">
      <w:pPr>
        <w:pStyle w:val="Kop1"/>
      </w:pPr>
      <w:r>
        <w:t xml:space="preserve">Oefenopdracht 1A – </w:t>
      </w:r>
      <w:r w:rsidR="00374C53">
        <w:t>M</w:t>
      </w:r>
      <w:r>
        <w:t xml:space="preserve">arktaandeel </w:t>
      </w:r>
      <w:r w:rsidR="00374C53">
        <w:t>van Werkfruit</w:t>
      </w:r>
    </w:p>
    <w:p w14:paraId="2F2DDFDA" w14:textId="77777777" w:rsidR="006A6BF4" w:rsidRDefault="006A6BF4"/>
    <w:p w14:paraId="0DF1844B" w14:textId="77777777" w:rsidR="006A6BF4" w:rsidRDefault="006A6BF4" w:rsidP="006A6BF4">
      <w:r>
        <w:t>Het bedrijf Hessing is een jaar geleden een nieuwe onderneming gestart met de naam Company Fruit International BV. Met deze nieuwe onderneming gaat Hessing zich richten op de businessmarkt voor fruit. Bedrijfsfruit (zoals dit in de volksmond heet) is een gezonde snack voor op het werk betaald door de baas. Voor de Nederlandstalige, en sinds kort Belgische, markt werkt Company Fruit International BV onder het merk “Werkfruit”.</w:t>
      </w:r>
    </w:p>
    <w:p w14:paraId="056CD969" w14:textId="77777777" w:rsidR="006A6BF4" w:rsidRDefault="006A6BF4" w:rsidP="006A6BF4"/>
    <w:p w14:paraId="3BDD5268" w14:textId="77777777" w:rsidR="006A6BF4" w:rsidRDefault="006A6BF4" w:rsidP="006A6BF4">
      <w:r>
        <w:t xml:space="preserve">Company Fruit International bv heeft als doel over 4 jaar een marktaandeel van 20% op de totale markt van bedrijfsfruit in Nederland en België te hebben. </w:t>
      </w:r>
    </w:p>
    <w:p w14:paraId="34AF41A3" w14:textId="77777777" w:rsidR="006A6BF4" w:rsidRDefault="006A6BF4" w:rsidP="006A6BF4"/>
    <w:p w14:paraId="4275EC99" w14:textId="77777777" w:rsidR="006A6BF4" w:rsidRDefault="006A6BF4" w:rsidP="006A6BF4">
      <w:r>
        <w:t xml:space="preserve">Tabel gegevens marketingplan Nederlandse markt. </w:t>
      </w:r>
    </w:p>
    <w:tbl>
      <w:tblPr>
        <w:tblStyle w:val="Tabelraster"/>
        <w:tblW w:w="0" w:type="auto"/>
        <w:tblLook w:val="04A0" w:firstRow="1" w:lastRow="0" w:firstColumn="1" w:lastColumn="0" w:noHBand="0" w:noVBand="1"/>
      </w:tblPr>
      <w:tblGrid>
        <w:gridCol w:w="4957"/>
        <w:gridCol w:w="4099"/>
      </w:tblGrid>
      <w:tr w:rsidR="006A6BF4" w14:paraId="15901968" w14:textId="77777777" w:rsidTr="00374C53">
        <w:tc>
          <w:tcPr>
            <w:tcW w:w="9056" w:type="dxa"/>
            <w:gridSpan w:val="2"/>
          </w:tcPr>
          <w:p w14:paraId="41027004" w14:textId="77777777" w:rsidR="006A6BF4" w:rsidRDefault="006A6BF4" w:rsidP="001A4985">
            <w:r>
              <w:t xml:space="preserve">Nederlandse markt van bedrijfsfruit </w:t>
            </w:r>
          </w:p>
        </w:tc>
      </w:tr>
      <w:tr w:rsidR="006A6BF4" w14:paraId="4508294D" w14:textId="77777777" w:rsidTr="00374C53">
        <w:tc>
          <w:tcPr>
            <w:tcW w:w="4957" w:type="dxa"/>
          </w:tcPr>
          <w:p w14:paraId="542B56FD" w14:textId="77777777" w:rsidR="006A6BF4" w:rsidRDefault="006A6BF4" w:rsidP="001A4985">
            <w:r>
              <w:t xml:space="preserve">Dit jaar (jaar 0) </w:t>
            </w:r>
          </w:p>
        </w:tc>
        <w:tc>
          <w:tcPr>
            <w:tcW w:w="4099" w:type="dxa"/>
          </w:tcPr>
          <w:p w14:paraId="1DB50832" w14:textId="77777777" w:rsidR="006A6BF4" w:rsidRDefault="006A6BF4" w:rsidP="001A4985">
            <w:r>
              <w:t>Volgend jaar (jaar 1)</w:t>
            </w:r>
          </w:p>
        </w:tc>
      </w:tr>
      <w:tr w:rsidR="006A6BF4" w14:paraId="57A0E063" w14:textId="77777777" w:rsidTr="00374C53">
        <w:tc>
          <w:tcPr>
            <w:tcW w:w="4957" w:type="dxa"/>
          </w:tcPr>
          <w:p w14:paraId="65253F38" w14:textId="77777777" w:rsidR="006A6BF4" w:rsidRDefault="006A6BF4" w:rsidP="001A4985">
            <w:r>
              <w:t xml:space="preserve">Omzet totale fruitmarkt €5.848.000,- </w:t>
            </w:r>
          </w:p>
          <w:p w14:paraId="60F735C9" w14:textId="2BE9BD41" w:rsidR="006A6BF4" w:rsidRDefault="006A6BF4" w:rsidP="006A6BF4">
            <w:pPr>
              <w:pStyle w:val="Lijstalinea"/>
              <w:numPr>
                <w:ilvl w:val="0"/>
                <w:numId w:val="1"/>
              </w:numPr>
              <w:spacing w:after="0" w:line="240" w:lineRule="auto"/>
            </w:pPr>
            <w:r>
              <w:t xml:space="preserve">Omzet marktleider </w:t>
            </w:r>
            <w:proofErr w:type="spellStart"/>
            <w:r>
              <w:t>Fruitfull</w:t>
            </w:r>
            <w:proofErr w:type="spellEnd"/>
            <w:r w:rsidR="00374C53">
              <w:t xml:space="preserve"> </w:t>
            </w:r>
            <w:r>
              <w:t>€1.550.000,-</w:t>
            </w:r>
          </w:p>
          <w:p w14:paraId="06D7562F" w14:textId="3F9D34C2" w:rsidR="006A6BF4" w:rsidRDefault="006A6BF4" w:rsidP="006A6BF4">
            <w:pPr>
              <w:pStyle w:val="Lijstalinea"/>
              <w:numPr>
                <w:ilvl w:val="0"/>
                <w:numId w:val="1"/>
              </w:numPr>
              <w:spacing w:after="0" w:line="240" w:lineRule="auto"/>
            </w:pPr>
            <w:r>
              <w:t xml:space="preserve">Omzet Fruit Werkt </w:t>
            </w:r>
            <w:r w:rsidR="00374C53">
              <w:t xml:space="preserve">Wel </w:t>
            </w:r>
            <w:r>
              <w:t>€1.050.000</w:t>
            </w:r>
          </w:p>
          <w:p w14:paraId="0E120DB6" w14:textId="77777777" w:rsidR="006A6BF4" w:rsidRDefault="006A6BF4" w:rsidP="006A6BF4">
            <w:pPr>
              <w:pStyle w:val="Lijstalinea"/>
              <w:numPr>
                <w:ilvl w:val="0"/>
                <w:numId w:val="1"/>
              </w:numPr>
              <w:spacing w:after="0" w:line="240" w:lineRule="auto"/>
            </w:pPr>
            <w:r>
              <w:t>Omzet merk Werkfruit: €324.000</w:t>
            </w:r>
          </w:p>
        </w:tc>
        <w:tc>
          <w:tcPr>
            <w:tcW w:w="4099" w:type="dxa"/>
          </w:tcPr>
          <w:p w14:paraId="65A4C147" w14:textId="77777777" w:rsidR="006A6BF4" w:rsidRDefault="006A6BF4" w:rsidP="001A4985">
            <w:r>
              <w:t>Verwachte groei totale markt: 20% groei ten opzichte van jaar 0</w:t>
            </w:r>
          </w:p>
          <w:p w14:paraId="7C97A98A" w14:textId="77777777" w:rsidR="006A6BF4" w:rsidRDefault="006A6BF4" w:rsidP="001A4985"/>
          <w:p w14:paraId="615010C9" w14:textId="77777777" w:rsidR="006A6BF4" w:rsidRDefault="006A6BF4" w:rsidP="001A4985">
            <w:r>
              <w:t>Verwachte groei omzet business bike: 25% groei ten opzichte van jaar 0</w:t>
            </w:r>
          </w:p>
        </w:tc>
      </w:tr>
      <w:tr w:rsidR="006A6BF4" w14:paraId="122B6792" w14:textId="77777777" w:rsidTr="00374C53">
        <w:tc>
          <w:tcPr>
            <w:tcW w:w="4957" w:type="dxa"/>
          </w:tcPr>
          <w:p w14:paraId="51CD08FC" w14:textId="77777777" w:rsidR="006A6BF4" w:rsidRDefault="006A6BF4" w:rsidP="001A4985">
            <w:r>
              <w:t>Omzet businessmarkt: €2.160.000</w:t>
            </w:r>
          </w:p>
        </w:tc>
        <w:tc>
          <w:tcPr>
            <w:tcW w:w="4099" w:type="dxa"/>
          </w:tcPr>
          <w:p w14:paraId="41DE8F47" w14:textId="77777777" w:rsidR="006A6BF4" w:rsidRDefault="006A6BF4" w:rsidP="001A4985"/>
        </w:tc>
      </w:tr>
    </w:tbl>
    <w:p w14:paraId="2630F82C" w14:textId="77777777" w:rsidR="006A6BF4" w:rsidRDefault="006A6BF4" w:rsidP="006A6BF4"/>
    <w:p w14:paraId="3FAD894D" w14:textId="77777777" w:rsidR="006A6BF4" w:rsidRDefault="006A6BF4" w:rsidP="006A6BF4">
      <w:pPr>
        <w:pStyle w:val="Lijstalinea"/>
        <w:numPr>
          <w:ilvl w:val="0"/>
          <w:numId w:val="2"/>
        </w:numPr>
      </w:pPr>
      <w:r>
        <w:t xml:space="preserve">3 punten: </w:t>
      </w:r>
      <w:r>
        <w:br/>
        <w:t xml:space="preserve">bereken het marktaandeel van het merk Werkfruit op de totale Nederlandse markt voor: </w:t>
      </w:r>
    </w:p>
    <w:p w14:paraId="7F79163A" w14:textId="77777777" w:rsidR="006A6BF4" w:rsidRDefault="006A6BF4" w:rsidP="006A6BF4">
      <w:pPr>
        <w:pStyle w:val="Lijstalinea"/>
        <w:numPr>
          <w:ilvl w:val="0"/>
          <w:numId w:val="1"/>
        </w:numPr>
      </w:pPr>
      <w:r>
        <w:t xml:space="preserve">Jaar 0 (dit jaar) </w:t>
      </w:r>
    </w:p>
    <w:p w14:paraId="6356A54E" w14:textId="77777777" w:rsidR="006A6BF4" w:rsidRDefault="006A6BF4" w:rsidP="006A6BF4">
      <w:pPr>
        <w:pStyle w:val="Lijstalinea"/>
        <w:numPr>
          <w:ilvl w:val="0"/>
          <w:numId w:val="1"/>
        </w:numPr>
      </w:pPr>
      <w:r>
        <w:t>Jaar 1 (volgend jaar)</w:t>
      </w:r>
    </w:p>
    <w:p w14:paraId="0E109375" w14:textId="77777777" w:rsidR="006A6BF4" w:rsidRDefault="006A6BF4" w:rsidP="006A6BF4">
      <w:pPr>
        <w:pStyle w:val="Lijstalinea"/>
      </w:pPr>
      <w:r>
        <w:t xml:space="preserve">Rond de antwoorden af op 2 decimalen </w:t>
      </w:r>
    </w:p>
    <w:p w14:paraId="2CF5951F" w14:textId="77777777" w:rsidR="006A6BF4" w:rsidRDefault="006A6BF4" w:rsidP="006A6BF4"/>
    <w:p w14:paraId="646680C7" w14:textId="77777777" w:rsidR="006A6BF4" w:rsidRDefault="006A6BF4" w:rsidP="006A6BF4">
      <w:pPr>
        <w:pStyle w:val="Lijstalinea"/>
        <w:numPr>
          <w:ilvl w:val="0"/>
          <w:numId w:val="2"/>
        </w:numPr>
      </w:pPr>
      <w:r>
        <w:t xml:space="preserve">Bereken het relatieve marktaandeel van het merk Werkfruit op de Nederlandse markt voor jaar 0. Rond het antwoord af op hele procenten. </w:t>
      </w:r>
    </w:p>
    <w:p w14:paraId="4B674D2D" w14:textId="77777777" w:rsidR="006A6BF4" w:rsidRDefault="006A6BF4" w:rsidP="006A6BF4">
      <w:pPr>
        <w:pStyle w:val="Lijstalinea"/>
      </w:pPr>
    </w:p>
    <w:p w14:paraId="55088CFD" w14:textId="77777777" w:rsidR="006A6BF4" w:rsidRDefault="006A6BF4" w:rsidP="006A6BF4">
      <w:pPr>
        <w:pStyle w:val="Lijstalinea"/>
        <w:numPr>
          <w:ilvl w:val="0"/>
          <w:numId w:val="2"/>
        </w:numPr>
      </w:pPr>
      <w:r>
        <w:t>Company Fruit International heeft voor jaar 0 als doel gesteld een marktaandeel van 16% te behalen op de zakelijke markt in Nederland. Is dit doel behaald?</w:t>
      </w:r>
    </w:p>
    <w:p w14:paraId="4415B75A" w14:textId="77777777" w:rsidR="006A6BF4" w:rsidRDefault="006A6BF4" w:rsidP="006A6BF4">
      <w:pPr>
        <w:pStyle w:val="Lijstalinea"/>
      </w:pPr>
      <w:r>
        <w:t xml:space="preserve">Leg je antwoord uit met behulp van een berekening. </w:t>
      </w:r>
    </w:p>
    <w:p w14:paraId="1027D1B0" w14:textId="46E47093" w:rsidR="006A6BF4" w:rsidRDefault="006A6BF4">
      <w:bookmarkStart w:id="0" w:name="_GoBack"/>
      <w:bookmarkEnd w:id="0"/>
    </w:p>
    <w:sectPr w:rsidR="006A6BF4" w:rsidSect="00E307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81B27"/>
    <w:multiLevelType w:val="hybridMultilevel"/>
    <w:tmpl w:val="49A6BC3E"/>
    <w:lvl w:ilvl="0" w:tplc="F3C0C50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AC4B72"/>
    <w:multiLevelType w:val="hybridMultilevel"/>
    <w:tmpl w:val="F80EEA2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F4"/>
    <w:rsid w:val="0037088D"/>
    <w:rsid w:val="00374C53"/>
    <w:rsid w:val="006A6BF4"/>
    <w:rsid w:val="00DA1497"/>
    <w:rsid w:val="00E30743"/>
    <w:rsid w:val="00EE43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754E6C"/>
  <w14:defaultImageDpi w14:val="32767"/>
  <w15:chartTrackingRefBased/>
  <w15:docId w15:val="{E4681654-E33E-E34D-A03D-C3EF5FF4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6B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6BF4"/>
    <w:pPr>
      <w:spacing w:after="160" w:line="259" w:lineRule="auto"/>
      <w:ind w:left="720"/>
      <w:contextualSpacing/>
    </w:pPr>
    <w:rPr>
      <w:sz w:val="22"/>
      <w:szCs w:val="22"/>
    </w:rPr>
  </w:style>
  <w:style w:type="table" w:styleId="Tabelraster">
    <w:name w:val="Table Grid"/>
    <w:basedOn w:val="Standaardtabel"/>
    <w:uiPriority w:val="39"/>
    <w:rsid w:val="006A6B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A6B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1355</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Quax, Jorick</dc:creator>
  <cp:keywords/>
  <dc:description/>
  <cp:lastModifiedBy>Quax, Jorick</cp:lastModifiedBy>
  <cp:revision>4</cp:revision>
  <cp:lastPrinted>2020-12-21T12:09:00Z</cp:lastPrinted>
  <dcterms:created xsi:type="dcterms:W3CDTF">2020-12-21T11:40:00Z</dcterms:created>
  <dcterms:modified xsi:type="dcterms:W3CDTF">2020-12-22T06:42:00Z</dcterms:modified>
</cp:coreProperties>
</file>